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57" w:rsidRPr="00D94457" w:rsidRDefault="00D94457" w:rsidP="00D94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457" w:rsidRPr="00D94457" w:rsidRDefault="00D94457" w:rsidP="00D944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445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94457" w:rsidRPr="00D94457" w:rsidRDefault="00D94457" w:rsidP="00D94457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94457">
        <w:rPr>
          <w:rFonts w:ascii="Times New Roman" w:hAnsi="Times New Roman" w:cs="Times New Roman"/>
          <w:sz w:val="28"/>
          <w:szCs w:val="28"/>
        </w:rPr>
        <w:t>по вопросу «О внесении изменений в Перечень наказов избирателей депутатам Думы городского округа Тольятти VIII созыва, утвержденный решением Думы городского округа Тольятти от 10.07.2024 № 275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94457" w:rsidRPr="00D94457" w:rsidRDefault="00D94457" w:rsidP="00D94457">
      <w:pPr>
        <w:tabs>
          <w:tab w:val="left" w:pos="9355"/>
        </w:tabs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94457" w:rsidRPr="00D94457" w:rsidRDefault="00D94457" w:rsidP="00237C30">
      <w:pPr>
        <w:tabs>
          <w:tab w:val="left" w:pos="709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D94457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наказах избирателей депутатам Думы городского округа Тольятти», утвержденным решением Думы городского округа Тольятти от 04.12.2013 года № 135,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4457">
        <w:rPr>
          <w:rFonts w:ascii="Times New Roman" w:hAnsi="Times New Roman" w:cs="Times New Roman"/>
          <w:sz w:val="28"/>
          <w:szCs w:val="28"/>
        </w:rPr>
        <w:t>Регламентом Думы городского округа, постоянной комиссией по местному самоуправлению и взаимодействию с общественными и некоммерческими организациями подготовлен и представлен для ра</w:t>
      </w:r>
      <w:r>
        <w:rPr>
          <w:rFonts w:ascii="Times New Roman" w:hAnsi="Times New Roman" w:cs="Times New Roman"/>
          <w:sz w:val="28"/>
          <w:szCs w:val="28"/>
        </w:rPr>
        <w:t>ссмотрения на заседании Думы  09</w:t>
      </w:r>
      <w:r w:rsidRPr="00D94457">
        <w:rPr>
          <w:rFonts w:ascii="Times New Roman" w:hAnsi="Times New Roman" w:cs="Times New Roman"/>
          <w:sz w:val="28"/>
          <w:szCs w:val="28"/>
        </w:rPr>
        <w:t>.07.20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4457">
        <w:rPr>
          <w:rFonts w:ascii="Times New Roman" w:hAnsi="Times New Roman" w:cs="Times New Roman"/>
          <w:sz w:val="28"/>
          <w:szCs w:val="28"/>
        </w:rPr>
        <w:t xml:space="preserve"> года проект решения Думы городского округа по вопросу «О внесении изменений в</w:t>
      </w:r>
      <w:proofErr w:type="gramEnd"/>
      <w:r w:rsidRPr="00D94457">
        <w:rPr>
          <w:rFonts w:ascii="Times New Roman" w:hAnsi="Times New Roman" w:cs="Times New Roman"/>
          <w:sz w:val="28"/>
          <w:szCs w:val="28"/>
        </w:rPr>
        <w:t xml:space="preserve"> Перечень наказов избирателей депутатам Думы городского округа Тольятти VIII созыва, утвержденный реш</w:t>
      </w:r>
      <w:r>
        <w:rPr>
          <w:rFonts w:ascii="Times New Roman" w:hAnsi="Times New Roman" w:cs="Times New Roman"/>
          <w:sz w:val="28"/>
          <w:szCs w:val="28"/>
        </w:rPr>
        <w:t>ением Думы городского округа Толь</w:t>
      </w:r>
      <w:r w:rsidRPr="00D94457">
        <w:rPr>
          <w:rFonts w:ascii="Times New Roman" w:hAnsi="Times New Roman" w:cs="Times New Roman"/>
          <w:sz w:val="28"/>
          <w:szCs w:val="28"/>
        </w:rPr>
        <w:t>ятти от 10.07.2024 № 275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82FB6" w:rsidRPr="00D94457" w:rsidRDefault="00B242CF" w:rsidP="00237C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45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2FB6" w:rsidRPr="00D94457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наказах, </w:t>
      </w:r>
      <w:r w:rsidR="00D94457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782FB6" w:rsidRPr="00D94457">
        <w:rPr>
          <w:rFonts w:ascii="Times New Roman" w:hAnsi="Times New Roman" w:cs="Times New Roman"/>
          <w:sz w:val="28"/>
          <w:szCs w:val="28"/>
        </w:rPr>
        <w:t xml:space="preserve">предложения депутатов по формированию Перечня наказов были направлены в администрацию городского округа </w:t>
      </w:r>
      <w:r w:rsidR="00D94457">
        <w:rPr>
          <w:rFonts w:ascii="Times New Roman" w:hAnsi="Times New Roman" w:cs="Times New Roman"/>
          <w:sz w:val="28"/>
          <w:szCs w:val="28"/>
        </w:rPr>
        <w:t xml:space="preserve">Тольятти (далее-администрация) </w:t>
      </w:r>
      <w:r w:rsidR="00782FB6" w:rsidRPr="00D94457">
        <w:rPr>
          <w:rFonts w:ascii="Times New Roman" w:hAnsi="Times New Roman" w:cs="Times New Roman"/>
          <w:sz w:val="28"/>
          <w:szCs w:val="28"/>
        </w:rPr>
        <w:t>для подготовки заключения</w:t>
      </w:r>
      <w:r w:rsidR="00B35A09" w:rsidRPr="00D94457">
        <w:rPr>
          <w:rFonts w:ascii="Times New Roman" w:hAnsi="Times New Roman" w:cs="Times New Roman"/>
          <w:sz w:val="28"/>
          <w:szCs w:val="28"/>
        </w:rPr>
        <w:t xml:space="preserve"> на предмет возможности исполнения наказов избирателей.</w:t>
      </w:r>
    </w:p>
    <w:p w:rsidR="00164E68" w:rsidRPr="00D94457" w:rsidRDefault="00D94457" w:rsidP="00237C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457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2FB6" w:rsidRPr="00D94457">
        <w:rPr>
          <w:rFonts w:ascii="Times New Roman" w:hAnsi="Times New Roman" w:cs="Times New Roman"/>
          <w:sz w:val="28"/>
          <w:szCs w:val="28"/>
        </w:rPr>
        <w:t xml:space="preserve">Отмечаем, что из </w:t>
      </w:r>
      <w:r w:rsidR="001E48CF" w:rsidRPr="00D94457">
        <w:rPr>
          <w:rFonts w:ascii="Times New Roman" w:hAnsi="Times New Roman" w:cs="Times New Roman"/>
          <w:sz w:val="28"/>
          <w:szCs w:val="28"/>
        </w:rPr>
        <w:t>1670</w:t>
      </w:r>
      <w:r w:rsidR="00782FB6" w:rsidRPr="00D94457">
        <w:rPr>
          <w:rFonts w:ascii="Times New Roman" w:hAnsi="Times New Roman" w:cs="Times New Roman"/>
          <w:sz w:val="28"/>
          <w:szCs w:val="28"/>
        </w:rPr>
        <w:t xml:space="preserve"> предложения администрацией принято в работу </w:t>
      </w:r>
      <w:r w:rsidR="009B134A" w:rsidRPr="00D94457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782FB6" w:rsidRPr="00D94457">
        <w:rPr>
          <w:rFonts w:ascii="Times New Roman" w:hAnsi="Times New Roman" w:cs="Times New Roman"/>
          <w:sz w:val="28"/>
          <w:szCs w:val="28"/>
        </w:rPr>
        <w:t>460</w:t>
      </w:r>
      <w:r w:rsidR="009B134A" w:rsidRPr="00D94457">
        <w:rPr>
          <w:rFonts w:ascii="Times New Roman" w:hAnsi="Times New Roman" w:cs="Times New Roman"/>
          <w:sz w:val="28"/>
          <w:szCs w:val="28"/>
        </w:rPr>
        <w:t xml:space="preserve"> наказов</w:t>
      </w:r>
      <w:r w:rsidR="00782FB6" w:rsidRPr="00D94457">
        <w:rPr>
          <w:rFonts w:ascii="Times New Roman" w:hAnsi="Times New Roman" w:cs="Times New Roman"/>
          <w:sz w:val="28"/>
          <w:szCs w:val="28"/>
        </w:rPr>
        <w:t>.</w:t>
      </w:r>
    </w:p>
    <w:p w:rsidR="001E48CF" w:rsidRPr="00D94457" w:rsidRDefault="000223D4" w:rsidP="00237C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E48CF" w:rsidRPr="000223D4">
        <w:rPr>
          <w:rFonts w:ascii="Times New Roman" w:hAnsi="Times New Roman" w:cs="Times New Roman"/>
          <w:sz w:val="28"/>
          <w:szCs w:val="28"/>
        </w:rPr>
        <w:t>1210 предложений</w:t>
      </w:r>
      <w:r w:rsidR="001E48CF" w:rsidRPr="00D94457">
        <w:rPr>
          <w:rFonts w:ascii="Times New Roman" w:hAnsi="Times New Roman" w:cs="Times New Roman"/>
          <w:sz w:val="28"/>
          <w:szCs w:val="28"/>
        </w:rPr>
        <w:t xml:space="preserve"> получили отрицательное заключение в связи с несоответствием законодательству, экономической невозможностью, нецелесообразностью и, в основном, в связи с отсутствием у администрации полномочий по реализа</w:t>
      </w:r>
      <w:r w:rsidR="002523C9">
        <w:rPr>
          <w:rFonts w:ascii="Times New Roman" w:hAnsi="Times New Roman" w:cs="Times New Roman"/>
          <w:sz w:val="28"/>
          <w:szCs w:val="28"/>
        </w:rPr>
        <w:t xml:space="preserve">ции выполнения наказов в части </w:t>
      </w:r>
      <w:r w:rsidR="001E48CF" w:rsidRPr="00D94457">
        <w:rPr>
          <w:rFonts w:ascii="Times New Roman" w:hAnsi="Times New Roman" w:cs="Times New Roman"/>
          <w:sz w:val="28"/>
          <w:szCs w:val="28"/>
        </w:rPr>
        <w:t>объектов, расположенных на придомовых территориях.</w:t>
      </w:r>
    </w:p>
    <w:p w:rsidR="001E48CF" w:rsidRPr="00D94457" w:rsidRDefault="00237C30" w:rsidP="00237C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E48CF" w:rsidRPr="00D94457">
        <w:rPr>
          <w:rFonts w:ascii="Times New Roman" w:hAnsi="Times New Roman" w:cs="Times New Roman"/>
          <w:sz w:val="28"/>
          <w:szCs w:val="28"/>
        </w:rPr>
        <w:t xml:space="preserve">Между тем, выборочный анализ представленного пакета документов показал наличие в отклоненных наказах </w:t>
      </w:r>
      <w:r>
        <w:rPr>
          <w:rFonts w:ascii="Times New Roman" w:hAnsi="Times New Roman" w:cs="Times New Roman"/>
          <w:sz w:val="28"/>
          <w:szCs w:val="28"/>
        </w:rPr>
        <w:t xml:space="preserve">избирателей </w:t>
      </w:r>
      <w:r w:rsidR="00141422">
        <w:rPr>
          <w:rFonts w:ascii="Times New Roman" w:hAnsi="Times New Roman" w:cs="Times New Roman"/>
          <w:sz w:val="28"/>
          <w:szCs w:val="28"/>
        </w:rPr>
        <w:t xml:space="preserve">объектов, находящихся </w:t>
      </w:r>
      <w:r w:rsidR="001E48CF" w:rsidRPr="00D94457">
        <w:rPr>
          <w:rFonts w:ascii="Times New Roman" w:hAnsi="Times New Roman" w:cs="Times New Roman"/>
          <w:sz w:val="28"/>
          <w:szCs w:val="28"/>
        </w:rPr>
        <w:t>на муниципальных землях, землях, собственность на которые не разграничена, на общественных территориях.  В том числе, у администрации имеется возможность выполнения работ на придомовой территории с финансированием за счет городского бюджета в рамках муниципальной программы «Благоустройство территории городского округа Тольятти на 2025-2030 годы».</w:t>
      </w:r>
    </w:p>
    <w:p w:rsidR="00237C30" w:rsidRDefault="00237C30" w:rsidP="00237C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23C9">
        <w:rPr>
          <w:rFonts w:ascii="Times New Roman" w:hAnsi="Times New Roman" w:cs="Times New Roman"/>
          <w:sz w:val="28"/>
          <w:szCs w:val="28"/>
        </w:rPr>
        <w:t>Данный проект</w:t>
      </w:r>
      <w:r w:rsidR="00141422">
        <w:rPr>
          <w:rFonts w:ascii="Times New Roman" w:hAnsi="Times New Roman" w:cs="Times New Roman"/>
          <w:sz w:val="28"/>
          <w:szCs w:val="28"/>
        </w:rPr>
        <w:t xml:space="preserve"> решения Думы</w:t>
      </w:r>
      <w:r w:rsidR="002523C9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 w:rsidR="00141422">
        <w:rPr>
          <w:rFonts w:ascii="Times New Roman" w:hAnsi="Times New Roman" w:cs="Times New Roman"/>
          <w:sz w:val="28"/>
          <w:szCs w:val="28"/>
        </w:rPr>
        <w:t xml:space="preserve"> внесение изменений</w:t>
      </w:r>
      <w:r w:rsidR="00141422" w:rsidRPr="00D94457">
        <w:rPr>
          <w:rFonts w:ascii="Times New Roman" w:hAnsi="Times New Roman" w:cs="Times New Roman"/>
          <w:sz w:val="28"/>
          <w:szCs w:val="28"/>
        </w:rPr>
        <w:t xml:space="preserve"> в Перечень наказов избирателей депутатам Думы городского округа Тольятти VIII созыва</w:t>
      </w:r>
      <w:r w:rsidR="005B634F">
        <w:rPr>
          <w:rFonts w:ascii="Times New Roman" w:hAnsi="Times New Roman" w:cs="Times New Roman"/>
          <w:sz w:val="28"/>
          <w:szCs w:val="28"/>
        </w:rPr>
        <w:t xml:space="preserve">, </w:t>
      </w:r>
      <w:r w:rsidR="00141422" w:rsidRPr="00D94457">
        <w:rPr>
          <w:rFonts w:ascii="Times New Roman" w:hAnsi="Times New Roman" w:cs="Times New Roman"/>
          <w:sz w:val="28"/>
          <w:szCs w:val="28"/>
        </w:rPr>
        <w:t>утвержденный решением Думы городского округа Тольятти от 10.07.2024 № 275</w:t>
      </w:r>
      <w:r w:rsidR="00141422">
        <w:rPr>
          <w:rFonts w:ascii="Times New Roman" w:hAnsi="Times New Roman" w:cs="Times New Roman"/>
          <w:sz w:val="28"/>
          <w:szCs w:val="28"/>
        </w:rPr>
        <w:t>»</w:t>
      </w:r>
      <w:r w:rsidR="005B634F" w:rsidRPr="005B634F">
        <w:rPr>
          <w:rFonts w:ascii="Times New Roman" w:hAnsi="Times New Roman" w:cs="Times New Roman"/>
          <w:sz w:val="28"/>
          <w:szCs w:val="28"/>
        </w:rPr>
        <w:t xml:space="preserve"> </w:t>
      </w:r>
      <w:r w:rsidR="005B634F">
        <w:rPr>
          <w:rFonts w:ascii="Times New Roman" w:hAnsi="Times New Roman" w:cs="Times New Roman"/>
          <w:sz w:val="28"/>
          <w:szCs w:val="28"/>
        </w:rPr>
        <w:t>(Приложения 1, 2 излагаются в новой редакции)</w:t>
      </w:r>
      <w:r w:rsidR="00141422">
        <w:rPr>
          <w:rFonts w:ascii="Times New Roman" w:hAnsi="Times New Roman" w:cs="Times New Roman"/>
          <w:sz w:val="28"/>
          <w:szCs w:val="28"/>
        </w:rPr>
        <w:t>,</w:t>
      </w:r>
      <w:r w:rsidR="00750D25" w:rsidRPr="000223D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связи</w:t>
      </w:r>
      <w:r w:rsidR="00750D25" w:rsidRPr="000223D4">
        <w:rPr>
          <w:rFonts w:ascii="Times New Roman" w:hAnsi="Times New Roman" w:cs="Times New Roman"/>
          <w:sz w:val="28"/>
          <w:szCs w:val="28"/>
        </w:rPr>
        <w:t xml:space="preserve"> с </w:t>
      </w:r>
      <w:r w:rsidR="000223D4">
        <w:rPr>
          <w:rFonts w:ascii="Times New Roman" w:hAnsi="Times New Roman" w:cs="Times New Roman"/>
          <w:sz w:val="28"/>
          <w:szCs w:val="28"/>
        </w:rPr>
        <w:t xml:space="preserve">повторно </w:t>
      </w:r>
      <w:r w:rsidR="00750D25" w:rsidRPr="000223D4">
        <w:rPr>
          <w:rFonts w:ascii="Times New Roman" w:hAnsi="Times New Roman" w:cs="Times New Roman"/>
          <w:sz w:val="28"/>
          <w:szCs w:val="28"/>
        </w:rPr>
        <w:t>представленной администрацией корректировкой</w:t>
      </w:r>
      <w:r w:rsidR="004C3D49">
        <w:rPr>
          <w:rFonts w:ascii="Times New Roman" w:hAnsi="Times New Roman" w:cs="Times New Roman"/>
          <w:sz w:val="28"/>
          <w:szCs w:val="28"/>
        </w:rPr>
        <w:t xml:space="preserve"> </w:t>
      </w:r>
      <w:r w:rsidR="00141422">
        <w:rPr>
          <w:rFonts w:ascii="Times New Roman" w:hAnsi="Times New Roman" w:cs="Times New Roman"/>
          <w:sz w:val="28"/>
          <w:szCs w:val="28"/>
        </w:rPr>
        <w:t>Перечня наказов.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C30" w:rsidRDefault="00237C30" w:rsidP="00237C3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B634F" w:rsidRDefault="005B634F" w:rsidP="00237C30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48CF" w:rsidRPr="00D94457" w:rsidRDefault="00D94457" w:rsidP="00782F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457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7C3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457">
        <w:rPr>
          <w:rFonts w:ascii="Times New Roman" w:hAnsi="Times New Roman" w:cs="Times New Roman"/>
          <w:sz w:val="28"/>
          <w:szCs w:val="28"/>
        </w:rPr>
        <w:t>Д.Б.Микель</w:t>
      </w:r>
      <w:proofErr w:type="spellEnd"/>
      <w:r w:rsidRPr="00D9445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1E48CF" w:rsidRPr="00D94457" w:rsidRDefault="001E48CF" w:rsidP="00782F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8CF" w:rsidRPr="00D94457" w:rsidRDefault="001E48CF" w:rsidP="00782F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8CF" w:rsidRPr="00D94457" w:rsidRDefault="001E48CF" w:rsidP="00782F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p w:rsidR="001E48CF" w:rsidRDefault="001E48CF" w:rsidP="00782FB6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1E4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58"/>
    <w:rsid w:val="000223D4"/>
    <w:rsid w:val="00141422"/>
    <w:rsid w:val="00164E68"/>
    <w:rsid w:val="001E48CF"/>
    <w:rsid w:val="00237C30"/>
    <w:rsid w:val="002523C9"/>
    <w:rsid w:val="00271723"/>
    <w:rsid w:val="004C3D49"/>
    <w:rsid w:val="00594385"/>
    <w:rsid w:val="005B634F"/>
    <w:rsid w:val="006531BA"/>
    <w:rsid w:val="0071006A"/>
    <w:rsid w:val="00720930"/>
    <w:rsid w:val="00750D25"/>
    <w:rsid w:val="00782FB6"/>
    <w:rsid w:val="00921507"/>
    <w:rsid w:val="009B134A"/>
    <w:rsid w:val="00B242CF"/>
    <w:rsid w:val="00B35A09"/>
    <w:rsid w:val="00BD1F58"/>
    <w:rsid w:val="00C77559"/>
    <w:rsid w:val="00D94457"/>
    <w:rsid w:val="00E77D3C"/>
    <w:rsid w:val="00F318F2"/>
    <w:rsid w:val="00FB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717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2717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F9D09-5F7F-4CA2-9ED5-A2A2137F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Ольга И. Япрынцева</cp:lastModifiedBy>
  <cp:revision>14</cp:revision>
  <cp:lastPrinted>2025-07-08T13:03:00Z</cp:lastPrinted>
  <dcterms:created xsi:type="dcterms:W3CDTF">2024-05-22T06:10:00Z</dcterms:created>
  <dcterms:modified xsi:type="dcterms:W3CDTF">2025-07-09T03:45:00Z</dcterms:modified>
</cp:coreProperties>
</file>